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A" w:rsidRDefault="00A5547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5095A" w:rsidRDefault="0075095A">
      <w:pPr>
        <w:spacing w:line="370" w:lineRule="exact"/>
        <w:rPr>
          <w:sz w:val="24"/>
          <w:szCs w:val="24"/>
        </w:rPr>
      </w:pPr>
    </w:p>
    <w:p w:rsidR="0075095A" w:rsidRDefault="00A5547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75095A" w:rsidTr="00A5547B">
        <w:trPr>
          <w:trHeight w:val="446"/>
        </w:trPr>
        <w:tc>
          <w:tcPr>
            <w:tcW w:w="820" w:type="dxa"/>
            <w:vAlign w:val="bottom"/>
          </w:tcPr>
          <w:p w:rsidR="0075095A" w:rsidRDefault="0075095A" w:rsidP="00A5547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75095A" w:rsidTr="00A5547B">
        <w:trPr>
          <w:trHeight w:val="260"/>
        </w:trPr>
        <w:tc>
          <w:tcPr>
            <w:tcW w:w="820" w:type="dxa"/>
            <w:vAlign w:val="bottom"/>
          </w:tcPr>
          <w:p w:rsidR="0075095A" w:rsidRDefault="0075095A"/>
        </w:tc>
        <w:tc>
          <w:tcPr>
            <w:tcW w:w="6780" w:type="dxa"/>
            <w:gridSpan w:val="3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34"/>
        </w:trPr>
        <w:tc>
          <w:tcPr>
            <w:tcW w:w="82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  <w:tr w:rsidR="0075095A" w:rsidTr="00A554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11:35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  <w:tr w:rsidR="0075095A" w:rsidTr="00A554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 w:rsidTr="00A554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  <w:tr w:rsidR="0075095A" w:rsidTr="00A554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 w:rsidTr="00A5547B">
        <w:trPr>
          <w:trHeight w:val="446"/>
        </w:trPr>
        <w:tc>
          <w:tcPr>
            <w:tcW w:w="82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5095A" w:rsidTr="00A5547B">
        <w:trPr>
          <w:trHeight w:val="260"/>
        </w:trPr>
        <w:tc>
          <w:tcPr>
            <w:tcW w:w="820" w:type="dxa"/>
            <w:vAlign w:val="bottom"/>
          </w:tcPr>
          <w:p w:rsidR="0075095A" w:rsidRDefault="0075095A"/>
        </w:tc>
        <w:tc>
          <w:tcPr>
            <w:tcW w:w="3880" w:type="dxa"/>
            <w:gridSpan w:val="2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5095A" w:rsidRDefault="0075095A"/>
        </w:tc>
        <w:tc>
          <w:tcPr>
            <w:tcW w:w="3520" w:type="dxa"/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34"/>
        </w:trPr>
        <w:tc>
          <w:tcPr>
            <w:tcW w:w="82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  <w:tr w:rsidR="0075095A" w:rsidTr="00A554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2023.35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</w:t>
            </w:r>
            <w:r>
              <w:rPr>
                <w:rFonts w:eastAsia="Times New Roman"/>
                <w:sz w:val="20"/>
                <w:szCs w:val="20"/>
              </w:rPr>
              <w:t xml:space="preserve">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86855.61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640005.17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288642.33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  <w:tr w:rsidR="0075095A" w:rsidTr="00A554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 w:rsidTr="00A554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</w:t>
            </w:r>
            <w:r>
              <w:rPr>
                <w:rFonts w:eastAsia="Times New Roman"/>
                <w:sz w:val="20"/>
                <w:szCs w:val="20"/>
              </w:rPr>
              <w:t xml:space="preserve">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245761.99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  <w:tr w:rsidR="0075095A" w:rsidTr="00A554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 w:rsidTr="00A554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105600.85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663468.99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632080.99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  <w:tr w:rsidR="0075095A" w:rsidTr="00A554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 w:rsidTr="00A554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16129.00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</w:tr>
      <w:tr w:rsidR="0075095A" w:rsidTr="00A554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 w:rsidTr="00A5547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40" w:type="dxa"/>
            <w:vAlign w:val="bottom"/>
          </w:tcPr>
          <w:p w:rsidR="0075095A" w:rsidRDefault="0075095A"/>
        </w:tc>
      </w:tr>
      <w:tr w:rsidR="0075095A" w:rsidTr="00A5547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15259.00</w:t>
            </w: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  <w:tr w:rsidR="0075095A" w:rsidTr="00A554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381" w:lineRule="exact"/>
        <w:rPr>
          <w:sz w:val="20"/>
          <w:szCs w:val="20"/>
        </w:rPr>
      </w:pPr>
    </w:p>
    <w:p w:rsidR="0075095A" w:rsidRDefault="0075095A">
      <w:pPr>
        <w:sectPr w:rsidR="0075095A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663468.99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3235.16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95991.60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446"/>
        </w:trPr>
        <w:tc>
          <w:tcPr>
            <w:tcW w:w="82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5095A">
        <w:trPr>
          <w:trHeight w:val="260"/>
        </w:trPr>
        <w:tc>
          <w:tcPr>
            <w:tcW w:w="820" w:type="dxa"/>
            <w:vAlign w:val="bottom"/>
          </w:tcPr>
          <w:p w:rsidR="0075095A" w:rsidRDefault="0075095A"/>
        </w:tc>
        <w:tc>
          <w:tcPr>
            <w:tcW w:w="3880" w:type="dxa"/>
            <w:gridSpan w:val="3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5095A" w:rsidRDefault="0075095A"/>
        </w:tc>
        <w:tc>
          <w:tcPr>
            <w:tcW w:w="3520" w:type="dxa"/>
            <w:vAlign w:val="bottom"/>
          </w:tcPr>
          <w:p w:rsidR="0075095A" w:rsidRDefault="0075095A"/>
        </w:tc>
      </w:tr>
      <w:tr w:rsidR="0075095A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 и </w:t>
            </w:r>
            <w:r>
              <w:rPr>
                <w:rFonts w:eastAsia="Times New Roman"/>
                <w:sz w:val="20"/>
                <w:szCs w:val="20"/>
              </w:rPr>
              <w:t>ненесущих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76000.00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периодичности </w:t>
            </w:r>
            <w:r>
              <w:rPr>
                <w:rFonts w:eastAsia="Times New Roman"/>
                <w:sz w:val="20"/>
                <w:szCs w:val="20"/>
              </w:rPr>
              <w:t>выполнения работ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подъездов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75200.00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301" w:lineRule="exact"/>
        <w:rPr>
          <w:sz w:val="20"/>
          <w:szCs w:val="20"/>
        </w:rPr>
      </w:pPr>
    </w:p>
    <w:p w:rsidR="0075095A" w:rsidRDefault="0075095A">
      <w:pPr>
        <w:sectPr w:rsidR="0075095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42922.60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172589.47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41" w:lineRule="exact"/>
        <w:rPr>
          <w:sz w:val="20"/>
          <w:szCs w:val="20"/>
        </w:rPr>
      </w:pPr>
    </w:p>
    <w:p w:rsidR="0075095A" w:rsidRDefault="0075095A">
      <w:pPr>
        <w:sectPr w:rsidR="0075095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9600.00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0.18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8594.29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47492.43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мытье окон, влажная </w:t>
            </w:r>
            <w:r>
              <w:rPr>
                <w:rFonts w:eastAsia="Times New Roman"/>
                <w:sz w:val="20"/>
                <w:szCs w:val="20"/>
              </w:rPr>
              <w:t>протирка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301" w:lineRule="exact"/>
        <w:rPr>
          <w:sz w:val="20"/>
          <w:szCs w:val="20"/>
        </w:rPr>
      </w:pPr>
    </w:p>
    <w:p w:rsidR="0075095A" w:rsidRDefault="0075095A">
      <w:pPr>
        <w:sectPr w:rsidR="0075095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159621.46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песко-солянной </w:t>
            </w:r>
            <w:r>
              <w:rPr>
                <w:rFonts w:eastAsia="Times New Roman"/>
                <w:sz w:val="20"/>
                <w:szCs w:val="20"/>
              </w:rPr>
              <w:t>смесью, очистка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2.97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ectPr w:rsidR="0075095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 и систем </w:t>
            </w:r>
            <w:r>
              <w:rPr>
                <w:rFonts w:eastAsia="Times New Roman"/>
                <w:sz w:val="20"/>
                <w:szCs w:val="20"/>
              </w:rPr>
              <w:t>инженерно-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5095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5095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133952.88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устранение </w:t>
            </w:r>
            <w:r>
              <w:rPr>
                <w:rFonts w:eastAsia="Times New Roman"/>
                <w:sz w:val="20"/>
                <w:szCs w:val="20"/>
              </w:rPr>
              <w:t>неисправностей по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0.52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2153.24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1"/>
                <w:szCs w:val="11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5239.83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</w:tr>
      <w:tr w:rsidR="0075095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509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3"/>
                <w:szCs w:val="3"/>
              </w:rPr>
            </w:pPr>
          </w:p>
        </w:tc>
      </w:tr>
      <w:tr w:rsidR="0075095A">
        <w:trPr>
          <w:trHeight w:val="3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ectPr w:rsidR="0075095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1.93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30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</w:tbl>
    <w:p w:rsidR="0075095A" w:rsidRDefault="0075095A">
      <w:pPr>
        <w:spacing w:line="226" w:lineRule="exact"/>
        <w:rPr>
          <w:sz w:val="20"/>
          <w:szCs w:val="20"/>
        </w:rPr>
      </w:pPr>
    </w:p>
    <w:p w:rsidR="0075095A" w:rsidRDefault="00A5547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5095A" w:rsidRDefault="0075095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476"/>
        </w:trPr>
        <w:tc>
          <w:tcPr>
            <w:tcW w:w="82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  <w:tr w:rsidR="0075095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</w:tr>
    </w:tbl>
    <w:p w:rsidR="0075095A" w:rsidRDefault="0075095A">
      <w:pPr>
        <w:spacing w:line="226" w:lineRule="exact"/>
        <w:rPr>
          <w:sz w:val="20"/>
          <w:szCs w:val="20"/>
        </w:rPr>
      </w:pPr>
    </w:p>
    <w:p w:rsidR="0075095A" w:rsidRDefault="00A5547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</w:t>
      </w:r>
      <w:r>
        <w:rPr>
          <w:rFonts w:eastAsia="Times New Roman"/>
          <w:sz w:val="20"/>
          <w:szCs w:val="20"/>
        </w:rPr>
        <w:t>(заполняется по каждой коммунальной услуге)</w:t>
      </w:r>
    </w:p>
    <w:p w:rsidR="0075095A" w:rsidRDefault="0075095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61" w:lineRule="exact"/>
        <w:rPr>
          <w:sz w:val="20"/>
          <w:szCs w:val="20"/>
        </w:rPr>
      </w:pPr>
    </w:p>
    <w:p w:rsidR="0075095A" w:rsidRDefault="0075095A">
      <w:pPr>
        <w:sectPr w:rsidR="0075095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75095A" w:rsidRDefault="00A5547B">
      <w:pPr>
        <w:spacing w:line="271" w:lineRule="auto"/>
        <w:ind w:left="8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75095A" w:rsidRDefault="0075095A">
      <w:pPr>
        <w:spacing w:line="331" w:lineRule="exact"/>
        <w:rPr>
          <w:sz w:val="20"/>
          <w:szCs w:val="20"/>
        </w:rPr>
      </w:pPr>
    </w:p>
    <w:p w:rsidR="0075095A" w:rsidRDefault="00A5547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</w:t>
      </w:r>
      <w:r>
        <w:rPr>
          <w:rFonts w:eastAsia="Times New Roman"/>
          <w:sz w:val="20"/>
          <w:szCs w:val="20"/>
        </w:rPr>
        <w:t>уг</w:t>
      </w:r>
    </w:p>
    <w:p w:rsidR="0075095A" w:rsidRDefault="0075095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509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476"/>
        </w:trPr>
        <w:tc>
          <w:tcPr>
            <w:tcW w:w="820" w:type="dxa"/>
            <w:vAlign w:val="bottom"/>
          </w:tcPr>
          <w:p w:rsidR="0075095A" w:rsidRDefault="007509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5095A" w:rsidRDefault="00A554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5095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5095A" w:rsidRDefault="0075095A">
            <w:pPr>
              <w:rPr>
                <w:sz w:val="19"/>
                <w:szCs w:val="19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16"/>
                <w:szCs w:val="1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6"/>
                <w:szCs w:val="6"/>
              </w:rPr>
            </w:pPr>
          </w:p>
        </w:tc>
      </w:tr>
      <w:tr w:rsidR="007509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A5547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68642.05</w:t>
            </w:r>
          </w:p>
        </w:tc>
      </w:tr>
      <w:tr w:rsidR="007509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20"/>
                <w:szCs w:val="20"/>
              </w:rPr>
            </w:pPr>
          </w:p>
        </w:tc>
      </w:tr>
      <w:tr w:rsidR="007509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5095A" w:rsidRDefault="00A554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095A" w:rsidRDefault="0075095A"/>
        </w:tc>
      </w:tr>
      <w:tr w:rsidR="007509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95A" w:rsidRDefault="0075095A">
            <w:pPr>
              <w:rPr>
                <w:sz w:val="9"/>
                <w:szCs w:val="9"/>
              </w:rPr>
            </w:pPr>
          </w:p>
        </w:tc>
      </w:tr>
    </w:tbl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spacing w:line="200" w:lineRule="exact"/>
        <w:rPr>
          <w:sz w:val="20"/>
          <w:szCs w:val="20"/>
        </w:rPr>
      </w:pPr>
    </w:p>
    <w:p w:rsidR="0075095A" w:rsidRDefault="0075095A">
      <w:pPr>
        <w:jc w:val="center"/>
        <w:rPr>
          <w:sz w:val="20"/>
          <w:szCs w:val="20"/>
        </w:rPr>
      </w:pPr>
      <w:bookmarkStart w:id="0" w:name="_GoBack"/>
      <w:bookmarkEnd w:id="0"/>
    </w:p>
    <w:sectPr w:rsidR="0075095A">
      <w:pgSz w:w="11900" w:h="16840"/>
      <w:pgMar w:top="38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5A"/>
    <w:rsid w:val="0075095A"/>
    <w:rsid w:val="00A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2019-04-01T15:25:00Z</dcterms:created>
  <dcterms:modified xsi:type="dcterms:W3CDTF">2019-04-01T13:54:00Z</dcterms:modified>
</cp:coreProperties>
</file>